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E447" w14:textId="77777777" w:rsidR="00FD0A9F" w:rsidRPr="00FD0A9F" w:rsidRDefault="00FD0A9F" w:rsidP="0084378D">
      <w:pPr>
        <w:tabs>
          <w:tab w:val="left" w:pos="0"/>
          <w:tab w:val="left" w:pos="709"/>
        </w:tabs>
        <w:spacing w:after="0"/>
        <w:jc w:val="both"/>
        <w:rPr>
          <w:b/>
          <w:color w:val="00B050"/>
        </w:rPr>
      </w:pPr>
      <w:r w:rsidRPr="00FD0A9F">
        <w:rPr>
          <w:b/>
          <w:color w:val="00B050"/>
        </w:rPr>
        <w:t>Klauzula informacyjna</w:t>
      </w:r>
    </w:p>
    <w:p w14:paraId="18AD64E4" w14:textId="77777777" w:rsidR="00354171" w:rsidRPr="0084378D" w:rsidRDefault="00354171" w:rsidP="0084378D">
      <w:pPr>
        <w:tabs>
          <w:tab w:val="left" w:pos="0"/>
          <w:tab w:val="left" w:pos="709"/>
        </w:tabs>
        <w:spacing w:after="0"/>
        <w:jc w:val="both"/>
        <w:rPr>
          <w:b/>
        </w:rPr>
      </w:pPr>
      <w:r w:rsidRPr="0084378D">
        <w:rPr>
          <w:b/>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(dalej: RODO)</w:t>
      </w:r>
    </w:p>
    <w:p w14:paraId="4F044449" w14:textId="77777777" w:rsidR="00D57150" w:rsidRPr="0084378D" w:rsidRDefault="00D57150" w:rsidP="0084378D">
      <w:pPr>
        <w:tabs>
          <w:tab w:val="left" w:pos="0"/>
          <w:tab w:val="left" w:pos="709"/>
        </w:tabs>
        <w:spacing w:after="0"/>
        <w:jc w:val="both"/>
        <w:rPr>
          <w:b/>
          <w:bCs/>
        </w:rPr>
      </w:pPr>
    </w:p>
    <w:p w14:paraId="71BC8CF8" w14:textId="77777777" w:rsidR="002D597C" w:rsidRPr="0084378D" w:rsidRDefault="002D597C" w:rsidP="0084378D">
      <w:pPr>
        <w:tabs>
          <w:tab w:val="left" w:pos="0"/>
          <w:tab w:val="left" w:pos="709"/>
        </w:tabs>
        <w:spacing w:after="0"/>
        <w:jc w:val="both"/>
      </w:pPr>
      <w:r w:rsidRPr="0084378D">
        <w:t>Zgodnie z art. 13 ogólnego rozporządzenia RODO informuję, iż:</w:t>
      </w:r>
    </w:p>
    <w:p w14:paraId="6978E7DF" w14:textId="77777777" w:rsidR="002D597C" w:rsidRPr="0084378D" w:rsidRDefault="002D597C" w:rsidP="0084378D">
      <w:pPr>
        <w:numPr>
          <w:ilvl w:val="0"/>
          <w:numId w:val="1"/>
        </w:numPr>
        <w:tabs>
          <w:tab w:val="clear" w:pos="720"/>
          <w:tab w:val="left" w:pos="0"/>
          <w:tab w:val="left" w:pos="709"/>
        </w:tabs>
        <w:spacing w:after="0"/>
        <w:jc w:val="both"/>
      </w:pPr>
      <w:r w:rsidRPr="0084378D">
        <w:t xml:space="preserve">Administratorem danych osobowych jest </w:t>
      </w:r>
      <w:r w:rsidR="00FC2E51" w:rsidRPr="0084378D">
        <w:t xml:space="preserve">Zespół Szkół w Pięczkowie, 63-025 Witowo </w:t>
      </w:r>
      <w:r w:rsidR="00FD0A9F">
        <w:t xml:space="preserve">                       </w:t>
      </w:r>
      <w:r w:rsidR="00FC2E51" w:rsidRPr="0084378D">
        <w:t>ul. Sz</w:t>
      </w:r>
      <w:r w:rsidR="00FD0A9F">
        <w:t>kolna 5, tel. 61 285 15 81</w:t>
      </w:r>
      <w:r w:rsidR="00FC2E51" w:rsidRPr="0084378D">
        <w:t xml:space="preserve">, email: </w:t>
      </w:r>
      <w:hyperlink r:id="rId5" w:history="1">
        <w:r w:rsidR="00FC2E51" w:rsidRPr="0084378D">
          <w:rPr>
            <w:rStyle w:val="Hipercze"/>
          </w:rPr>
          <w:t>zspieczkowo@op.pl</w:t>
        </w:r>
      </w:hyperlink>
      <w:r w:rsidR="00FC2E51" w:rsidRPr="0084378D">
        <w:t>, reprezentowany przez Dyrektora.</w:t>
      </w:r>
    </w:p>
    <w:p w14:paraId="5E6457DC" w14:textId="77777777" w:rsidR="00E140D6" w:rsidRPr="0084378D" w:rsidRDefault="00FC2E51" w:rsidP="0084378D">
      <w:pPr>
        <w:numPr>
          <w:ilvl w:val="0"/>
          <w:numId w:val="1"/>
        </w:numPr>
        <w:tabs>
          <w:tab w:val="clear" w:pos="720"/>
          <w:tab w:val="left" w:pos="0"/>
          <w:tab w:val="left" w:pos="709"/>
        </w:tabs>
        <w:spacing w:after="0"/>
        <w:jc w:val="both"/>
      </w:pPr>
      <w:r w:rsidRPr="0084378D">
        <w:t>Administrator powołał Inspektora</w:t>
      </w:r>
      <w:r w:rsidR="002D597C" w:rsidRPr="0084378D">
        <w:t xml:space="preserve"> danych osobowych</w:t>
      </w:r>
      <w:r w:rsidRPr="0084378D">
        <w:t>, z którym</w:t>
      </w:r>
      <w:r w:rsidR="002D597C" w:rsidRPr="0084378D">
        <w:t xml:space="preserve"> można skontaktować się wysyłając, e-mail na</w:t>
      </w:r>
      <w:r w:rsidR="00E140D6" w:rsidRPr="0084378D">
        <w:t xml:space="preserve"> adres </w:t>
      </w:r>
      <w:r w:rsidR="002D597C" w:rsidRPr="0084378D">
        <w:t> </w:t>
      </w:r>
      <w:hyperlink r:id="rId6" w:history="1">
        <w:r w:rsidR="002D597C" w:rsidRPr="0084378D">
          <w:rPr>
            <w:rStyle w:val="Hipercze"/>
          </w:rPr>
          <w:t>odo24@wp.pl</w:t>
        </w:r>
      </w:hyperlink>
      <w:r w:rsidR="002D597C" w:rsidRPr="0084378D">
        <w:t> lub pisemną korespondencję jw. z dopiskiem „IOD”.</w:t>
      </w:r>
    </w:p>
    <w:p w14:paraId="4A8B8ACF" w14:textId="77777777" w:rsidR="00FE6145" w:rsidRPr="0084378D" w:rsidRDefault="00E140D6" w:rsidP="0084378D">
      <w:pPr>
        <w:numPr>
          <w:ilvl w:val="0"/>
          <w:numId w:val="7"/>
        </w:numPr>
        <w:tabs>
          <w:tab w:val="clear" w:pos="720"/>
          <w:tab w:val="left" w:pos="0"/>
          <w:tab w:val="left" w:pos="709"/>
        </w:tabs>
        <w:spacing w:after="0"/>
        <w:jc w:val="both"/>
      </w:pPr>
      <w:r w:rsidRPr="0084378D">
        <w:t xml:space="preserve">Dane osobowe </w:t>
      </w:r>
      <w:r w:rsidR="00236719" w:rsidRPr="0084378D">
        <w:t>dzieci</w:t>
      </w:r>
      <w:r w:rsidRPr="0084378D">
        <w:t xml:space="preserve"> oraz rodziców lub opiekunów prawnych </w:t>
      </w:r>
      <w:r w:rsidR="00236719" w:rsidRPr="0084378D">
        <w:t>dzieci</w:t>
      </w:r>
      <w:r w:rsidRPr="0084378D">
        <w:t xml:space="preserve"> będą przetwarzane w celu</w:t>
      </w:r>
      <w:r w:rsidR="00FE6145" w:rsidRPr="0084378D">
        <w:t>:</w:t>
      </w:r>
    </w:p>
    <w:p w14:paraId="6658F2A6" w14:textId="77777777" w:rsidR="00236719" w:rsidRDefault="00236719" w:rsidP="0084378D">
      <w:pPr>
        <w:pStyle w:val="Akapitzlist"/>
        <w:numPr>
          <w:ilvl w:val="0"/>
          <w:numId w:val="8"/>
        </w:numPr>
        <w:tabs>
          <w:tab w:val="left" w:pos="0"/>
          <w:tab w:val="left" w:pos="709"/>
        </w:tabs>
        <w:spacing w:after="0"/>
        <w:jc w:val="both"/>
      </w:pPr>
      <w:r w:rsidRPr="0084378D">
        <w:t>organizacji procesu edukacyjnego</w:t>
      </w:r>
      <w:r w:rsidR="00E140D6" w:rsidRPr="0084378D">
        <w:t>, o którym mowa w art. art. 130 ust 1 ustawy Prawo oświatowe (Dz. U. z 2018 r. poz. 996 ze zm.) na podstawie art. 6 ust. 1 lit. c oraz art. 9 ust. 2 lit.</w:t>
      </w:r>
      <w:r w:rsidR="00087AE3" w:rsidRPr="0084378D">
        <w:t xml:space="preserve"> g RODO, w związku z </w:t>
      </w:r>
      <w:r w:rsidRPr="0084378D">
        <w:t xml:space="preserve"> art. 47 ust. 1 pkt 7 ustawy Prawo oświatowe w zw. z przepisami rozporządzenia Ministra Edukacji Narodowej z dnia 25 sierpnia 2017 r. w sprawie sposobu prowadzenia przez publiczne przedszkola, szkoły i placówki dokumentacji przebiegu nauczania, działalności wychowawczej i opiekuńczej oraz rodzajów tej dokumentacji</w:t>
      </w:r>
      <w:r w:rsidR="00FE6145" w:rsidRPr="0084378D">
        <w:t>,</w:t>
      </w:r>
    </w:p>
    <w:p w14:paraId="7D61C722" w14:textId="77777777" w:rsidR="006861D0" w:rsidRPr="0084378D" w:rsidRDefault="006861D0" w:rsidP="006861D0">
      <w:pPr>
        <w:pStyle w:val="Akapitzlist"/>
        <w:numPr>
          <w:ilvl w:val="0"/>
          <w:numId w:val="8"/>
        </w:numPr>
        <w:tabs>
          <w:tab w:val="left" w:pos="0"/>
          <w:tab w:val="left" w:pos="709"/>
        </w:tabs>
        <w:spacing w:after="0"/>
        <w:jc w:val="both"/>
      </w:pPr>
      <w:r>
        <w:t>wykonywania zadań w interesie publicznym na podstawie art. 6 ust. 1 lit. e RODO, poprzez wspieranie wychowawczej roli rodziny, prawa dzieci do wychowania oraz wspierania dziecka w rozwoju ku pełnej dojrzałości w sferze emocjonalnej, intelektualnej i społecznej,</w:t>
      </w:r>
    </w:p>
    <w:p w14:paraId="2B2154B8" w14:textId="77777777" w:rsidR="00FE6145" w:rsidRPr="0084378D" w:rsidRDefault="00FE6145" w:rsidP="0084378D">
      <w:pPr>
        <w:pStyle w:val="Akapitzlist"/>
        <w:numPr>
          <w:ilvl w:val="0"/>
          <w:numId w:val="8"/>
        </w:numPr>
        <w:tabs>
          <w:tab w:val="left" w:pos="0"/>
          <w:tab w:val="left" w:pos="709"/>
        </w:tabs>
        <w:spacing w:after="0"/>
        <w:jc w:val="both"/>
      </w:pPr>
      <w:r w:rsidRPr="0084378D">
        <w:t>ochrony prawnie uzasadnionych interesów administratora, tj. w celach archiwizacyjnych i statystycznych, dochodzenia roszczeń, realizacji i rozliczenia otrzymanego wsparcia publicznego w ramach zawartej umowy na realizację projektu – na podstawie art. 6 ust. 1 lit. f   RODO,</w:t>
      </w:r>
    </w:p>
    <w:p w14:paraId="38BBE9F1" w14:textId="77777777" w:rsidR="00FE6145" w:rsidRPr="0084378D" w:rsidRDefault="00FE6145" w:rsidP="0084378D">
      <w:pPr>
        <w:pStyle w:val="Akapitzlist"/>
        <w:numPr>
          <w:ilvl w:val="0"/>
          <w:numId w:val="8"/>
        </w:numPr>
        <w:tabs>
          <w:tab w:val="left" w:pos="0"/>
          <w:tab w:val="left" w:pos="709"/>
        </w:tabs>
        <w:spacing w:after="0"/>
        <w:jc w:val="both"/>
      </w:pPr>
      <w:r w:rsidRPr="0084378D">
        <w:t>przetwarzania wizerunku – na podstawie art. 6 ust. 1 lit. a RODO, zgodnie z celem określonym każdorazowo w treści oświadczenia.</w:t>
      </w:r>
    </w:p>
    <w:p w14:paraId="1C0A86E3" w14:textId="77777777" w:rsidR="00236719" w:rsidRPr="0084378D" w:rsidRDefault="00236719" w:rsidP="0084378D">
      <w:pPr>
        <w:pStyle w:val="Akapitzlist"/>
        <w:numPr>
          <w:ilvl w:val="0"/>
          <w:numId w:val="7"/>
        </w:numPr>
        <w:tabs>
          <w:tab w:val="clear" w:pos="720"/>
          <w:tab w:val="left" w:pos="0"/>
          <w:tab w:val="left" w:pos="709"/>
        </w:tabs>
        <w:spacing w:after="0"/>
        <w:ind w:left="714" w:hanging="357"/>
        <w:jc w:val="both"/>
      </w:pPr>
      <w:r w:rsidRPr="0084378D">
        <w:t>Odbiorcami danych osobowych będą podmioty uprawnione do uzyskania danych osobowych na podstawie przepisów prawa oraz podmioty uczestniczące w realizacji organizacji procesu edukacji, z którymi administrator zawarł umowy powierzenia przetwarzania danych osobowych, np. firmy transportowe, podmioty świadczące płatnicze (np. Banki), firmy ubezpieczeniowe, firmy informatyczne.</w:t>
      </w:r>
    </w:p>
    <w:p w14:paraId="5AE57F1D" w14:textId="77777777" w:rsidR="002E36FD" w:rsidRPr="0084378D" w:rsidRDefault="002E36FD" w:rsidP="0084378D">
      <w:pPr>
        <w:numPr>
          <w:ilvl w:val="0"/>
          <w:numId w:val="7"/>
        </w:numPr>
        <w:tabs>
          <w:tab w:val="clear" w:pos="720"/>
          <w:tab w:val="left" w:pos="0"/>
          <w:tab w:val="left" w:pos="709"/>
        </w:tabs>
        <w:spacing w:after="0"/>
        <w:ind w:left="714" w:hanging="357"/>
        <w:jc w:val="both"/>
      </w:pPr>
      <w:r w:rsidRPr="0084378D">
        <w:t xml:space="preserve">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lub przekazywane za pomocą poczty elektronicznej w przypadku zlokalizowania serwerów operatorów zarządzających tymi usługami poza obszarem EOG mogą być przetwarzane poza nim. W taki przypadku dane są przekazywane do państwa trzeciego, w </w:t>
      </w:r>
      <w:proofErr w:type="gramStart"/>
      <w:r w:rsidRPr="0084378D">
        <w:t>stosunku</w:t>
      </w:r>
      <w:proofErr w:type="gramEnd"/>
      <w:r w:rsidRPr="0084378D">
        <w:t xml:space="preserve"> do którego na podstawie decyzji Komisji Europejskiej stwierdzono odpowiedni stopień ochrony danych </w:t>
      </w:r>
      <w:r w:rsidRPr="0084378D">
        <w:lastRenderedPageBreak/>
        <w:t>lub z wykorzystaniem typowych klauzul umownych zatwierdzone przez Komisję Europejską. Mogą Państwo zażądać dalszych informacji o stosowanych zabezpieczeniach i kopii danych.</w:t>
      </w:r>
    </w:p>
    <w:p w14:paraId="314A74C5" w14:textId="77777777" w:rsidR="00721D02" w:rsidRPr="0084378D" w:rsidRDefault="00721D02" w:rsidP="0084378D">
      <w:pPr>
        <w:pStyle w:val="Akapitzlist"/>
        <w:numPr>
          <w:ilvl w:val="0"/>
          <w:numId w:val="7"/>
        </w:numPr>
        <w:tabs>
          <w:tab w:val="clear" w:pos="720"/>
          <w:tab w:val="left" w:pos="0"/>
          <w:tab w:val="left" w:pos="709"/>
        </w:tabs>
        <w:jc w:val="both"/>
      </w:pPr>
      <w:r w:rsidRPr="0084378D">
        <w:t>Dane osobowe po zrealizowaniu celu, dla którego zostały zebrane, będą przetwarzane w celach archiwalnych i przechowywane przez okres niezbędny wynikający z przepisów dotyczących archiwizowania dokumentów obowiązujących u administratora (Rzeczowy Wykaz Akt).</w:t>
      </w:r>
    </w:p>
    <w:p w14:paraId="106E7F5D" w14:textId="77777777" w:rsidR="002A7F5B" w:rsidRPr="0084378D" w:rsidRDefault="00E140D6" w:rsidP="0084378D">
      <w:pPr>
        <w:pStyle w:val="Akapitzlist"/>
        <w:numPr>
          <w:ilvl w:val="0"/>
          <w:numId w:val="7"/>
        </w:numPr>
        <w:tabs>
          <w:tab w:val="clear" w:pos="720"/>
          <w:tab w:val="left" w:pos="0"/>
          <w:tab w:val="left" w:pos="709"/>
        </w:tabs>
        <w:jc w:val="both"/>
      </w:pPr>
      <w:r w:rsidRPr="0084378D">
        <w:t xml:space="preserve">Rodzicom lub opiekunom prawnym </w:t>
      </w:r>
      <w:r w:rsidR="00721D02" w:rsidRPr="0084378D">
        <w:t>dziecka</w:t>
      </w:r>
      <w:r w:rsidRPr="0084378D">
        <w:t xml:space="preserve"> przysługuje prawo </w:t>
      </w:r>
      <w:r w:rsidR="002A7F5B" w:rsidRPr="0084378D">
        <w:t>do żądania od administratora dostępu do danych osobowych, ich sprostowania, ograniczenia przetwarzania danych, uzyskania kopii danych oraz prawo do wniesienia sprzeciwu wobec przetwarzania danych. Przysługuje również Państwu prawo do przenoszenia danych osobowych, o ile będzie to technicznie możliwe, w przypadku udzielenia zgody na przetwarzanie danych osobowych, a także prawo do usunięcia danych przetwarzanych na podstawie zgody. Cofnięcie zgody może nastąpić w dowolnym momencie bez wpływu na zgodność z prawem przetwarzania, którego dokonano na podstawie zgody wyrażonej przed jej cofnięciem.</w:t>
      </w:r>
    </w:p>
    <w:p w14:paraId="7A18C56F" w14:textId="77777777" w:rsidR="00E140D6" w:rsidRPr="0084378D" w:rsidRDefault="00E140D6" w:rsidP="0084378D">
      <w:pPr>
        <w:pStyle w:val="Akapitzlist"/>
        <w:numPr>
          <w:ilvl w:val="0"/>
          <w:numId w:val="7"/>
        </w:numPr>
        <w:tabs>
          <w:tab w:val="clear" w:pos="720"/>
          <w:tab w:val="left" w:pos="0"/>
          <w:tab w:val="left" w:pos="709"/>
        </w:tabs>
        <w:spacing w:after="0"/>
        <w:ind w:left="714" w:hanging="357"/>
        <w:jc w:val="both"/>
      </w:pPr>
      <w:r w:rsidRPr="0084378D">
        <w:t>W toku przetwarzania danych nie dochodzi do zautomatyzowanego podejmowania decyzji ani do profilowania</w:t>
      </w:r>
      <w:r w:rsidR="002A7F5B" w:rsidRPr="0084378D">
        <w:t>.</w:t>
      </w:r>
    </w:p>
    <w:p w14:paraId="235B2B70" w14:textId="77777777" w:rsidR="00E140D6" w:rsidRPr="0084378D" w:rsidRDefault="00E140D6" w:rsidP="0084378D">
      <w:pPr>
        <w:numPr>
          <w:ilvl w:val="0"/>
          <w:numId w:val="7"/>
        </w:numPr>
        <w:tabs>
          <w:tab w:val="clear" w:pos="720"/>
          <w:tab w:val="left" w:pos="0"/>
          <w:tab w:val="left" w:pos="709"/>
        </w:tabs>
        <w:spacing w:after="0"/>
        <w:ind w:left="714" w:hanging="357"/>
        <w:jc w:val="both"/>
      </w:pPr>
      <w:r w:rsidRPr="0084378D">
        <w:t>Rodzicom lub opiekunom prawnym w przypadku podejrzenia, że przetwarzanie danych w narusza obowiązujące przepisy prawa, przysługuje prawo wniesienia skargi do organu nadzorczego, zgodnie z art. 77 RODO, gdy uznają, że przetwarzanie ich danych osobowych narusza przepisy RODO. W Polsce organem nadzorczym jest Prezes Urzędu Ochrony Danych Osobowych (ul. Stawki 2, 00-193 Warszawa)</w:t>
      </w:r>
      <w:r w:rsidR="002A7F5B" w:rsidRPr="0084378D">
        <w:t>.</w:t>
      </w:r>
    </w:p>
    <w:p w14:paraId="7B9E21C1" w14:textId="77777777" w:rsidR="00E140D6" w:rsidRPr="0084378D" w:rsidRDefault="00E140D6" w:rsidP="0084378D">
      <w:pPr>
        <w:numPr>
          <w:ilvl w:val="0"/>
          <w:numId w:val="7"/>
        </w:numPr>
        <w:tabs>
          <w:tab w:val="clear" w:pos="720"/>
          <w:tab w:val="left" w:pos="0"/>
          <w:tab w:val="left" w:pos="709"/>
        </w:tabs>
        <w:spacing w:after="0"/>
        <w:jc w:val="both"/>
      </w:pPr>
      <w:r w:rsidRPr="0084378D">
        <w:t xml:space="preserve">Podanie danych zawartych </w:t>
      </w:r>
      <w:r w:rsidR="002A7F5B" w:rsidRPr="0084378D">
        <w:t>jest konieczne w przypadku przetwarzania danych na podstawie ustaw oraz dobrowolne w przypadku przetwarzania danych na podstawie zgody.</w:t>
      </w:r>
    </w:p>
    <w:p w14:paraId="7C81E08C" w14:textId="77777777" w:rsidR="00E140D6" w:rsidRDefault="00E140D6" w:rsidP="00E140D6">
      <w:pPr>
        <w:spacing w:after="0"/>
        <w:ind w:left="360"/>
        <w:jc w:val="both"/>
      </w:pPr>
    </w:p>
    <w:p w14:paraId="1D904962" w14:textId="77777777" w:rsidR="00E140D6" w:rsidRDefault="00E140D6" w:rsidP="00E140D6">
      <w:pPr>
        <w:spacing w:after="0"/>
        <w:ind w:left="360"/>
        <w:jc w:val="both"/>
      </w:pPr>
    </w:p>
    <w:p w14:paraId="435BE515" w14:textId="77777777" w:rsidR="00E140D6" w:rsidRDefault="00E140D6" w:rsidP="00E140D6">
      <w:pPr>
        <w:spacing w:after="0"/>
        <w:ind w:left="360"/>
        <w:jc w:val="both"/>
      </w:pPr>
    </w:p>
    <w:p w14:paraId="37701E1D" w14:textId="77777777" w:rsidR="00ED64EF" w:rsidRDefault="00ED64EF" w:rsidP="00E140D6">
      <w:pPr>
        <w:spacing w:after="0"/>
        <w:ind w:left="360"/>
        <w:jc w:val="both"/>
      </w:pPr>
    </w:p>
    <w:sectPr w:rsidR="00ED6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C7B"/>
    <w:multiLevelType w:val="multilevel"/>
    <w:tmpl w:val="954E56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846DF"/>
    <w:multiLevelType w:val="multilevel"/>
    <w:tmpl w:val="418E42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27F749D"/>
    <w:multiLevelType w:val="multilevel"/>
    <w:tmpl w:val="5D7A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F771AA"/>
    <w:multiLevelType w:val="multilevel"/>
    <w:tmpl w:val="AA6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3C416F"/>
    <w:multiLevelType w:val="multilevel"/>
    <w:tmpl w:val="F4A4EA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54F79"/>
    <w:multiLevelType w:val="hybridMultilevel"/>
    <w:tmpl w:val="30F8023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 w15:restartNumberingAfterBreak="0">
    <w:nsid w:val="6E161007"/>
    <w:multiLevelType w:val="multilevel"/>
    <w:tmpl w:val="136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6F5C71"/>
    <w:multiLevelType w:val="multilevel"/>
    <w:tmpl w:val="3586C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71"/>
    <w:rsid w:val="00021581"/>
    <w:rsid w:val="00087AE3"/>
    <w:rsid w:val="00132203"/>
    <w:rsid w:val="00205BF1"/>
    <w:rsid w:val="00236719"/>
    <w:rsid w:val="0027558F"/>
    <w:rsid w:val="002A7F5B"/>
    <w:rsid w:val="002D597C"/>
    <w:rsid w:val="002E36FD"/>
    <w:rsid w:val="00354171"/>
    <w:rsid w:val="003B2FCD"/>
    <w:rsid w:val="005D40D1"/>
    <w:rsid w:val="00670EC4"/>
    <w:rsid w:val="00677E53"/>
    <w:rsid w:val="006861D0"/>
    <w:rsid w:val="00695226"/>
    <w:rsid w:val="00721D02"/>
    <w:rsid w:val="00791170"/>
    <w:rsid w:val="0084378D"/>
    <w:rsid w:val="00993301"/>
    <w:rsid w:val="00B166BB"/>
    <w:rsid w:val="00B27182"/>
    <w:rsid w:val="00CB7C1E"/>
    <w:rsid w:val="00D1006E"/>
    <w:rsid w:val="00D57150"/>
    <w:rsid w:val="00DF6B76"/>
    <w:rsid w:val="00E140D6"/>
    <w:rsid w:val="00E35BA9"/>
    <w:rsid w:val="00ED64EF"/>
    <w:rsid w:val="00F73DC0"/>
    <w:rsid w:val="00FA3CB9"/>
    <w:rsid w:val="00FC2E51"/>
    <w:rsid w:val="00FD0A9F"/>
    <w:rsid w:val="00FE6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DBE2"/>
  <w15:docId w15:val="{467E92A1-9222-41F1-B540-9E1B805B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F6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597C"/>
    <w:rPr>
      <w:color w:val="0000FF" w:themeColor="hyperlink"/>
      <w:u w:val="single"/>
    </w:rPr>
  </w:style>
  <w:style w:type="paragraph" w:styleId="Akapitzlist">
    <w:name w:val="List Paragraph"/>
    <w:basedOn w:val="Normalny"/>
    <w:uiPriority w:val="34"/>
    <w:qFormat/>
    <w:rsid w:val="002D597C"/>
    <w:pPr>
      <w:ind w:left="720"/>
      <w:contextualSpacing/>
    </w:pPr>
  </w:style>
  <w:style w:type="character" w:customStyle="1" w:styleId="Nagwek1Znak">
    <w:name w:val="Nagłówek 1 Znak"/>
    <w:basedOn w:val="Domylnaczcionkaakapitu"/>
    <w:link w:val="Nagwek1"/>
    <w:uiPriority w:val="9"/>
    <w:rsid w:val="00DF6B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5628">
      <w:bodyDiv w:val="1"/>
      <w:marLeft w:val="0"/>
      <w:marRight w:val="0"/>
      <w:marTop w:val="0"/>
      <w:marBottom w:val="0"/>
      <w:divBdr>
        <w:top w:val="none" w:sz="0" w:space="0" w:color="auto"/>
        <w:left w:val="none" w:sz="0" w:space="0" w:color="auto"/>
        <w:bottom w:val="none" w:sz="0" w:space="0" w:color="auto"/>
        <w:right w:val="none" w:sz="0" w:space="0" w:color="auto"/>
      </w:divBdr>
    </w:div>
    <w:div w:id="10974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24@wp.pl" TargetMode="External"/><Relationship Id="rId5" Type="http://schemas.openxmlformats.org/officeDocument/2006/relationships/hyperlink" Target="mailto:zspieczkowo@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4231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Kujawski</dc:creator>
  <cp:lastModifiedBy>Magdalena Kubicka</cp:lastModifiedBy>
  <cp:revision>2</cp:revision>
  <dcterms:created xsi:type="dcterms:W3CDTF">2021-08-27T08:36:00Z</dcterms:created>
  <dcterms:modified xsi:type="dcterms:W3CDTF">2021-08-27T08:36:00Z</dcterms:modified>
</cp:coreProperties>
</file>